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E945E" w14:textId="1AC64E15" w:rsidR="00DD4657" w:rsidRDefault="37A9AEE4" w:rsidP="0068418C">
      <w:pPr>
        <w:jc w:val="center"/>
      </w:pPr>
      <w:r>
        <w:t xml:space="preserve"> </w:t>
      </w:r>
      <w:r w:rsidR="009C5E49">
        <w:rPr>
          <w:noProof/>
        </w:rPr>
        <w:drawing>
          <wp:inline distT="0" distB="0" distL="0" distR="0" wp14:anchorId="7E2BABDD" wp14:editId="6B129933">
            <wp:extent cx="1156467" cy="530148"/>
            <wp:effectExtent l="0" t="0" r="0" b="3810"/>
            <wp:docPr id="163339308" name="Picture 1" descr="bacc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467" cy="530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DD4657" w:rsidRPr="00C535C6" w14:paraId="133AEA3C" w14:textId="77777777" w:rsidTr="00C535C6">
        <w:tc>
          <w:tcPr>
            <w:tcW w:w="10632" w:type="dxa"/>
          </w:tcPr>
          <w:p w14:paraId="0408BF84" w14:textId="77777777" w:rsidR="00DD4657" w:rsidRDefault="00DD4657" w:rsidP="00C535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35C6">
              <w:rPr>
                <w:rFonts w:ascii="Arial" w:hAnsi="Arial" w:cs="Arial"/>
                <w:sz w:val="24"/>
                <w:szCs w:val="24"/>
              </w:rPr>
              <w:t>BACCN Representative on Project Group/Advisory Board/Collaborative Work</w:t>
            </w:r>
          </w:p>
          <w:p w14:paraId="05290F41" w14:textId="4443838F" w:rsidR="00C535C6" w:rsidRPr="00C535C6" w:rsidRDefault="00C535C6" w:rsidP="00C535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638CD6C" w14:textId="77777777" w:rsidR="00DD4657" w:rsidRPr="00C535C6" w:rsidRDefault="00DD4657" w:rsidP="0068418C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DD4657" w:rsidRPr="00C535C6" w14:paraId="267E8B29" w14:textId="77777777" w:rsidTr="00C535C6">
        <w:tc>
          <w:tcPr>
            <w:tcW w:w="10632" w:type="dxa"/>
          </w:tcPr>
          <w:p w14:paraId="5B6733F2" w14:textId="7A1F721A" w:rsidR="00C535C6" w:rsidRDefault="00DD4657" w:rsidP="00B254F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35C6">
              <w:rPr>
                <w:rFonts w:ascii="Arial" w:hAnsi="Arial" w:cs="Arial"/>
                <w:sz w:val="24"/>
                <w:szCs w:val="24"/>
              </w:rPr>
              <w:t xml:space="preserve">Work </w:t>
            </w:r>
            <w:r w:rsidR="00C535C6" w:rsidRPr="00C535C6">
              <w:rPr>
                <w:rFonts w:ascii="Arial" w:hAnsi="Arial" w:cs="Arial"/>
                <w:sz w:val="24"/>
                <w:szCs w:val="24"/>
              </w:rPr>
              <w:t>Title</w:t>
            </w:r>
            <w:r w:rsidR="00C535C6">
              <w:rPr>
                <w:rFonts w:ascii="Arial" w:hAnsi="Arial" w:cs="Arial"/>
                <w:sz w:val="24"/>
                <w:szCs w:val="24"/>
              </w:rPr>
              <w:t xml:space="preserve">:                  </w:t>
            </w:r>
            <w:r w:rsidR="00A43791" w:rsidRPr="00C535C6">
              <w:rPr>
                <w:rFonts w:ascii="Arial" w:hAnsi="Arial" w:cs="Arial"/>
                <w:sz w:val="24"/>
                <w:szCs w:val="24"/>
              </w:rPr>
              <w:t>Competency CC3N education group</w:t>
            </w:r>
            <w:r w:rsidR="00085B4E" w:rsidRPr="00C535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C5709F" w14:textId="23693E57" w:rsidR="007B5247" w:rsidRPr="00C535C6" w:rsidRDefault="00C535C6" w:rsidP="00C535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Representative:          </w:t>
            </w:r>
            <w:r w:rsidR="009C5E49" w:rsidRPr="00C535C6">
              <w:rPr>
                <w:rFonts w:ascii="Arial" w:hAnsi="Arial" w:cs="Arial"/>
                <w:sz w:val="24"/>
                <w:szCs w:val="24"/>
              </w:rPr>
              <w:t>Ann Price</w:t>
            </w:r>
          </w:p>
        </w:tc>
      </w:tr>
    </w:tbl>
    <w:p w14:paraId="5FAD600F" w14:textId="77777777" w:rsidR="00DD4657" w:rsidRPr="00C535C6" w:rsidRDefault="00DD4657">
      <w:pPr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DD4657" w:rsidRPr="00C535C6" w14:paraId="7F41730E" w14:textId="77777777" w:rsidTr="00C535C6">
        <w:tc>
          <w:tcPr>
            <w:tcW w:w="10632" w:type="dxa"/>
          </w:tcPr>
          <w:p w14:paraId="194B1A2F" w14:textId="77777777" w:rsidR="00DD4657" w:rsidRPr="00C535C6" w:rsidRDefault="001C64F0" w:rsidP="00B254F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35C6">
              <w:rPr>
                <w:rFonts w:ascii="Arial" w:hAnsi="Arial" w:cs="Arial"/>
                <w:sz w:val="24"/>
                <w:szCs w:val="24"/>
              </w:rPr>
              <w:t>Scope of Work (e.g. background of project/expectations of involvement)</w:t>
            </w:r>
          </w:p>
          <w:p w14:paraId="16B37FFB" w14:textId="5C3E325A" w:rsidR="00DD4657" w:rsidRPr="00C535C6" w:rsidRDefault="00017BC5" w:rsidP="002A78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35C6">
              <w:rPr>
                <w:rFonts w:ascii="Arial" w:hAnsi="Arial" w:cs="Arial"/>
                <w:sz w:val="24"/>
                <w:szCs w:val="24"/>
              </w:rPr>
              <w:t>Competency development and standardization of ICU education</w:t>
            </w:r>
          </w:p>
        </w:tc>
      </w:tr>
    </w:tbl>
    <w:p w14:paraId="0CE7ED1B" w14:textId="77777777" w:rsidR="001C64F0" w:rsidRPr="00C535C6" w:rsidRDefault="001C64F0">
      <w:pPr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C64F0" w:rsidRPr="00C535C6" w14:paraId="0728AD9F" w14:textId="77777777" w:rsidTr="00C535C6">
        <w:tc>
          <w:tcPr>
            <w:tcW w:w="10632" w:type="dxa"/>
          </w:tcPr>
          <w:p w14:paraId="2372D380" w14:textId="1FAE1AD8" w:rsidR="001C64F0" w:rsidRPr="00C535C6" w:rsidRDefault="37A9AEE4" w:rsidP="00085B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35C6">
              <w:rPr>
                <w:rFonts w:ascii="Arial" w:hAnsi="Arial" w:cs="Arial"/>
                <w:sz w:val="24"/>
                <w:szCs w:val="24"/>
              </w:rPr>
              <w:t xml:space="preserve">Date(s) Start:    </w:t>
            </w:r>
            <w:r w:rsidR="0078594F" w:rsidRPr="00C535C6">
              <w:rPr>
                <w:rFonts w:ascii="Arial" w:hAnsi="Arial" w:cs="Arial"/>
                <w:sz w:val="24"/>
                <w:szCs w:val="24"/>
              </w:rPr>
              <w:t>3.9.</w:t>
            </w:r>
            <w:r w:rsidR="00C535C6">
              <w:rPr>
                <w:rFonts w:ascii="Arial" w:hAnsi="Arial" w:cs="Arial"/>
                <w:sz w:val="24"/>
                <w:szCs w:val="24"/>
              </w:rPr>
              <w:t xml:space="preserve">2020        </w:t>
            </w:r>
            <w:r w:rsidRPr="00C535C6">
              <w:rPr>
                <w:rFonts w:ascii="Arial" w:hAnsi="Arial" w:cs="Arial"/>
                <w:sz w:val="24"/>
                <w:szCs w:val="24"/>
              </w:rPr>
              <w:t>Finish:     TBC</w:t>
            </w:r>
            <w:r w:rsidR="00C535C6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 w:rsidR="001C64F0" w:rsidRPr="00C535C6">
              <w:rPr>
                <w:rFonts w:ascii="Arial" w:hAnsi="Arial" w:cs="Arial"/>
                <w:sz w:val="24"/>
                <w:szCs w:val="24"/>
              </w:rPr>
              <w:t>Once off:</w:t>
            </w:r>
            <w:r w:rsidR="00503254" w:rsidRPr="00C535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3791" w:rsidRPr="00C535C6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3E995141" w14:textId="77777777" w:rsidR="001C64F0" w:rsidRPr="00C535C6" w:rsidRDefault="001C64F0">
      <w:pPr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C64F0" w:rsidRPr="00C535C6" w14:paraId="386EA2C0" w14:textId="77777777" w:rsidTr="00C535C6">
        <w:tc>
          <w:tcPr>
            <w:tcW w:w="10632" w:type="dxa"/>
          </w:tcPr>
          <w:p w14:paraId="1ACEEFB3" w14:textId="591E7CA3" w:rsidR="001C64F0" w:rsidRPr="00C535C6" w:rsidRDefault="001C64F0" w:rsidP="00B254F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35C6">
              <w:rPr>
                <w:rFonts w:ascii="Arial" w:hAnsi="Arial" w:cs="Arial"/>
                <w:sz w:val="24"/>
                <w:szCs w:val="24"/>
              </w:rPr>
              <w:t xml:space="preserve">Feedback (to include/highlight any pertinent issues for the attention/action of the BACCN National </w:t>
            </w:r>
            <w:r w:rsidR="0068418C" w:rsidRPr="00C535C6">
              <w:rPr>
                <w:rFonts w:ascii="Arial" w:hAnsi="Arial" w:cs="Arial"/>
                <w:sz w:val="24"/>
                <w:szCs w:val="24"/>
              </w:rPr>
              <w:t>B</w:t>
            </w:r>
            <w:r w:rsidRPr="00C535C6">
              <w:rPr>
                <w:rFonts w:ascii="Arial" w:hAnsi="Arial" w:cs="Arial"/>
                <w:sz w:val="24"/>
                <w:szCs w:val="24"/>
              </w:rPr>
              <w:t>oard)</w:t>
            </w:r>
          </w:p>
          <w:p w14:paraId="692A7F86" w14:textId="77777777" w:rsidR="001A4EE3" w:rsidRPr="00C535C6" w:rsidRDefault="00DD603B" w:rsidP="001A4EE3">
            <w:pPr>
              <w:spacing w:after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535C6">
              <w:rPr>
                <w:rFonts w:ascii="Arial" w:hAnsi="Arial" w:cs="Arial"/>
                <w:sz w:val="24"/>
                <w:szCs w:val="24"/>
              </w:rPr>
              <w:t xml:space="preserve">Talk from the London Transformation and Learning Collaborative (LTLC) </w:t>
            </w:r>
            <w:r w:rsidR="0030071A" w:rsidRPr="00C535C6">
              <w:rPr>
                <w:rFonts w:ascii="Arial" w:hAnsi="Arial" w:cs="Arial"/>
                <w:sz w:val="24"/>
                <w:szCs w:val="24"/>
              </w:rPr>
              <w:t xml:space="preserve">which is NHS funded.  They have developed training material and a matrix for non ICU staff to prepare for a future surge in COVID-19 (see </w:t>
            </w:r>
            <w:r w:rsidR="00C535C6" w:rsidRPr="00C535C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C535C6" w:rsidRPr="00C535C6">
              <w:rPr>
                <w:rFonts w:ascii="Arial" w:hAnsi="Arial" w:cs="Arial"/>
                <w:sz w:val="24"/>
                <w:szCs w:val="24"/>
              </w:rPr>
              <w:instrText xml:space="preserve"> HYPERLINK "https://www.e-lfh.org.uk/programme</w:instrText>
            </w:r>
            <w:r w:rsidR="00C535C6" w:rsidRPr="00C535C6">
              <w:rPr>
                <w:rFonts w:ascii="Arial" w:hAnsi="Arial" w:cs="Arial"/>
                <w:sz w:val="24"/>
                <w:szCs w:val="24"/>
              </w:rPr>
              <w:instrText xml:space="preserve">s/london-transformation-and-learning-collaborative-ltlc/" \t "_blank" \o "https://www.e-lfh.org.uk/programmes/london-transformation-and-learning-collaborative-ltlc/" </w:instrText>
            </w:r>
            <w:r w:rsidR="00C535C6" w:rsidRPr="00C535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A4EE3" w:rsidRPr="00C535C6">
              <w:rPr>
                <w:rStyle w:val="Hyperlink"/>
                <w:rFonts w:ascii="Arial" w:hAnsi="Arial" w:cs="Arial"/>
                <w:sz w:val="24"/>
                <w:szCs w:val="24"/>
              </w:rPr>
              <w:t>https://www.e-lfh.org.uk/programmes/london-transformation-and-learning-collaborative-ltlc/</w:t>
            </w:r>
            <w:r w:rsidR="00C535C6" w:rsidRPr="00C535C6">
              <w:rPr>
                <w:rStyle w:val="Hyperlink"/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26E00C1" w14:textId="0712A650" w:rsidR="00DD603B" w:rsidRPr="00C535C6" w:rsidRDefault="001A4EE3" w:rsidP="00017BC5">
            <w:pPr>
              <w:rPr>
                <w:rFonts w:ascii="Arial" w:hAnsi="Arial" w:cs="Arial"/>
                <w:sz w:val="24"/>
                <w:szCs w:val="24"/>
              </w:rPr>
            </w:pPr>
            <w:r w:rsidRPr="00C535C6">
              <w:rPr>
                <w:rFonts w:ascii="Arial" w:hAnsi="Arial" w:cs="Arial"/>
                <w:sz w:val="24"/>
                <w:szCs w:val="24"/>
              </w:rPr>
              <w:t xml:space="preserve">It is an interprofessional framework </w:t>
            </w:r>
            <w:r w:rsidR="00C7213F" w:rsidRPr="00C535C6">
              <w:rPr>
                <w:rFonts w:ascii="Arial" w:hAnsi="Arial" w:cs="Arial"/>
                <w:sz w:val="24"/>
                <w:szCs w:val="24"/>
              </w:rPr>
              <w:t xml:space="preserve">with a rapid training model approach. Aim is to make staff feel like they are gaining skills rather than being </w:t>
            </w:r>
            <w:r w:rsidR="001B5DE9" w:rsidRPr="00C535C6">
              <w:rPr>
                <w:rFonts w:ascii="Arial" w:hAnsi="Arial" w:cs="Arial"/>
                <w:sz w:val="24"/>
                <w:szCs w:val="24"/>
              </w:rPr>
              <w:t xml:space="preserve">‘used’.  The weblink has details of the workforce modelling, skills matrix and educational content which are mapped to Step </w:t>
            </w:r>
            <w:r w:rsidR="00EC0F0A" w:rsidRPr="00C535C6">
              <w:rPr>
                <w:rFonts w:ascii="Arial" w:hAnsi="Arial" w:cs="Arial"/>
                <w:sz w:val="24"/>
                <w:szCs w:val="24"/>
              </w:rPr>
              <w:t>competency</w:t>
            </w:r>
            <w:r w:rsidR="001B5DE9" w:rsidRPr="00C535C6">
              <w:rPr>
                <w:rFonts w:ascii="Arial" w:hAnsi="Arial" w:cs="Arial"/>
                <w:sz w:val="24"/>
                <w:szCs w:val="24"/>
              </w:rPr>
              <w:t xml:space="preserve"> but do not encompass all of it as aims to </w:t>
            </w:r>
            <w:r w:rsidR="00EC0F0A" w:rsidRPr="00C535C6">
              <w:rPr>
                <w:rFonts w:ascii="Arial" w:hAnsi="Arial" w:cs="Arial"/>
                <w:sz w:val="24"/>
                <w:szCs w:val="24"/>
              </w:rPr>
              <w:t>focus on key things needed for non-ICU staff</w:t>
            </w:r>
            <w:r w:rsidR="009C0155" w:rsidRPr="00C535C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1830D12" w14:textId="17EA56C5" w:rsidR="009C0155" w:rsidRPr="00C535C6" w:rsidRDefault="009C0155" w:rsidP="00017BC5">
            <w:pPr>
              <w:rPr>
                <w:rFonts w:ascii="Arial" w:hAnsi="Arial" w:cs="Arial"/>
                <w:sz w:val="24"/>
                <w:szCs w:val="24"/>
              </w:rPr>
            </w:pPr>
            <w:r w:rsidRPr="00C535C6">
              <w:rPr>
                <w:rFonts w:ascii="Arial" w:hAnsi="Arial" w:cs="Arial"/>
                <w:sz w:val="24"/>
                <w:szCs w:val="24"/>
              </w:rPr>
              <w:t xml:space="preserve">The wish to develop a training ‘passport’ and if anyone has one to share then please send to </w:t>
            </w:r>
            <w:hyperlink r:id="rId9" w:history="1">
              <w:r w:rsidR="009979FE" w:rsidRPr="00C535C6">
                <w:rPr>
                  <w:rStyle w:val="Hyperlink"/>
                  <w:rFonts w:ascii="Arial" w:hAnsi="Arial" w:cs="Arial"/>
                  <w:sz w:val="24"/>
                  <w:szCs w:val="24"/>
                </w:rPr>
                <w:t>sarah.leyland@stgeorges.nhs.uk</w:t>
              </w:r>
            </w:hyperlink>
            <w:r w:rsidR="009979FE" w:rsidRPr="00C535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0F8C40" w14:textId="7264F126" w:rsidR="00E63056" w:rsidRPr="00C535C6" w:rsidRDefault="00E63056" w:rsidP="00017BC5">
            <w:pPr>
              <w:rPr>
                <w:rFonts w:ascii="Arial" w:hAnsi="Arial" w:cs="Arial"/>
                <w:sz w:val="24"/>
                <w:szCs w:val="24"/>
              </w:rPr>
            </w:pPr>
            <w:r w:rsidRPr="00C535C6">
              <w:rPr>
                <w:rFonts w:ascii="Arial" w:hAnsi="Arial" w:cs="Arial"/>
                <w:sz w:val="24"/>
                <w:szCs w:val="24"/>
              </w:rPr>
              <w:t xml:space="preserve">Talk about a </w:t>
            </w:r>
            <w:r w:rsidR="00C535C6" w:rsidRPr="00C535C6">
              <w:rPr>
                <w:rFonts w:ascii="Arial" w:hAnsi="Arial" w:cs="Arial"/>
                <w:sz w:val="24"/>
                <w:szCs w:val="24"/>
              </w:rPr>
              <w:t>leadership-training</w:t>
            </w:r>
            <w:r w:rsidRPr="00C535C6">
              <w:rPr>
                <w:rFonts w:ascii="Arial" w:hAnsi="Arial" w:cs="Arial"/>
                <w:sz w:val="24"/>
                <w:szCs w:val="24"/>
              </w:rPr>
              <w:t xml:space="preserve"> programme that has been developed for ICU staff that </w:t>
            </w:r>
            <w:proofErr w:type="gramStart"/>
            <w:r w:rsidRPr="00C535C6">
              <w:rPr>
                <w:rFonts w:ascii="Arial" w:hAnsi="Arial" w:cs="Arial"/>
                <w:sz w:val="24"/>
                <w:szCs w:val="24"/>
              </w:rPr>
              <w:t>are</w:t>
            </w:r>
            <w:proofErr w:type="gramEnd"/>
            <w:r w:rsidRPr="00C535C6">
              <w:rPr>
                <w:rFonts w:ascii="Arial" w:hAnsi="Arial" w:cs="Arial"/>
                <w:sz w:val="24"/>
                <w:szCs w:val="24"/>
              </w:rPr>
              <w:t xml:space="preserve"> overseeing non-ICU staff.  This was seen as a way of recognizing the </w:t>
            </w:r>
            <w:r w:rsidR="00CC27A7" w:rsidRPr="00C535C6">
              <w:rPr>
                <w:rFonts w:ascii="Arial" w:hAnsi="Arial" w:cs="Arial"/>
                <w:sz w:val="24"/>
                <w:szCs w:val="24"/>
              </w:rPr>
              <w:t xml:space="preserve">role and developing ICU staff skills.  Currently it is being rolled out in London as a ‘train the trainer’ approach to reduce staff travelling across sites. </w:t>
            </w:r>
          </w:p>
          <w:p w14:paraId="6D98C508" w14:textId="77777777" w:rsidR="004A493D" w:rsidRPr="00C535C6" w:rsidRDefault="00F80519" w:rsidP="004A493D">
            <w:pPr>
              <w:spacing w:after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535C6">
              <w:rPr>
                <w:rFonts w:ascii="Arial" w:hAnsi="Arial" w:cs="Arial"/>
                <w:sz w:val="24"/>
                <w:szCs w:val="24"/>
              </w:rPr>
              <w:t xml:space="preserve">Lots of enquires about using the steps framework and copyright but reminded of the statement on the website </w:t>
            </w:r>
            <w:r w:rsidR="00C535C6" w:rsidRPr="00C535C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C535C6" w:rsidRPr="00C535C6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C535C6" w:rsidRPr="00C535C6">
              <w:rPr>
                <w:rFonts w:ascii="Arial" w:hAnsi="Arial" w:cs="Arial"/>
                <w:sz w:val="24"/>
                <w:szCs w:val="24"/>
              </w:rPr>
              <w:instrText xml:space="preserve">HYPERLINK "https://www.cc3n.org.uk/uploads/9/8/4/2/98425184/cc3n_copyright_2016.pdf" \t "_blank" \o "https://www.cc3n.org.uk/uploads/9/8/4/2/98425184/cc3n_copyright_2016.pdf" </w:instrText>
            </w:r>
            <w:r w:rsidR="00C535C6" w:rsidRPr="00C535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A493D" w:rsidRPr="00C535C6">
              <w:rPr>
                <w:rStyle w:val="Hyperlink"/>
                <w:rFonts w:ascii="Arial" w:hAnsi="Arial" w:cs="Arial"/>
                <w:sz w:val="24"/>
                <w:szCs w:val="24"/>
              </w:rPr>
              <w:t>https://www.cc3n.org.uk/uploads/9/8/4/2/98425184/cc3n_copyright_2016.pdf</w:t>
            </w:r>
            <w:r w:rsidR="00C535C6" w:rsidRPr="00C535C6">
              <w:rPr>
                <w:rStyle w:val="Hyperlink"/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409F67D" w14:textId="2E2C7094" w:rsidR="00AD254B" w:rsidRPr="00C535C6" w:rsidRDefault="00AD254B" w:rsidP="00017BC5">
            <w:pPr>
              <w:rPr>
                <w:rFonts w:ascii="Arial" w:hAnsi="Arial" w:cs="Arial"/>
                <w:sz w:val="24"/>
                <w:szCs w:val="24"/>
              </w:rPr>
            </w:pPr>
            <w:r w:rsidRPr="00C535C6">
              <w:rPr>
                <w:rFonts w:ascii="Arial" w:hAnsi="Arial" w:cs="Arial"/>
                <w:sz w:val="24"/>
                <w:szCs w:val="24"/>
              </w:rPr>
              <w:t>Funding from HEE for ICU training is still with ministers</w:t>
            </w:r>
            <w:r w:rsidR="00EC0F0A" w:rsidRPr="00C535C6">
              <w:rPr>
                <w:rFonts w:ascii="Arial" w:hAnsi="Arial" w:cs="Arial"/>
                <w:sz w:val="24"/>
                <w:szCs w:val="24"/>
              </w:rPr>
              <w:t xml:space="preserve"> despite </w:t>
            </w:r>
            <w:r w:rsidR="004862F4" w:rsidRPr="00C535C6">
              <w:rPr>
                <w:rFonts w:ascii="Arial" w:hAnsi="Arial" w:cs="Arial"/>
                <w:sz w:val="24"/>
                <w:szCs w:val="24"/>
              </w:rPr>
              <w:t>trying to get information this seems to have been relegated in importance</w:t>
            </w:r>
            <w:r w:rsidRPr="00C535C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1A0602C" w14:textId="5A5B84F6" w:rsidR="00017BC5" w:rsidRPr="00C535C6" w:rsidRDefault="004A493D" w:rsidP="00B254F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35C6">
              <w:rPr>
                <w:rFonts w:ascii="Arial" w:hAnsi="Arial" w:cs="Arial"/>
                <w:sz w:val="24"/>
                <w:szCs w:val="24"/>
              </w:rPr>
              <w:t xml:space="preserve">Noted that the European Society of Intensive Care Medicine (ESICM) </w:t>
            </w:r>
            <w:r w:rsidR="00AD6855" w:rsidRPr="00C535C6">
              <w:rPr>
                <w:rFonts w:ascii="Arial" w:hAnsi="Arial" w:cs="Arial"/>
                <w:sz w:val="24"/>
                <w:szCs w:val="24"/>
              </w:rPr>
              <w:t xml:space="preserve">has various training events and developing materials also.  </w:t>
            </w:r>
          </w:p>
          <w:p w14:paraId="728D943A" w14:textId="3C7C7C77" w:rsidR="00085B4E" w:rsidRPr="00C535C6" w:rsidRDefault="00085B4E" w:rsidP="00B254F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EBFC3C4" w14:textId="5BA87C4A" w:rsidR="00085B4E" w:rsidRPr="00C535C6" w:rsidRDefault="00085B4E" w:rsidP="00B254F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35C6">
              <w:rPr>
                <w:rFonts w:ascii="Arial" w:hAnsi="Arial" w:cs="Arial"/>
                <w:sz w:val="24"/>
                <w:szCs w:val="24"/>
              </w:rPr>
              <w:t xml:space="preserve">Next meeting TBC </w:t>
            </w:r>
          </w:p>
          <w:p w14:paraId="08A18B6E" w14:textId="59F35B1D" w:rsidR="002C743D" w:rsidRPr="00C535C6" w:rsidRDefault="002C743D" w:rsidP="00234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66648A" w14:textId="77777777" w:rsidR="00D06DE2" w:rsidRPr="006D00BB" w:rsidRDefault="00D06DE2" w:rsidP="00C54038">
      <w:pPr>
        <w:rPr>
          <w:rFonts w:ascii="Verdana" w:hAnsi="Verdana"/>
          <w:sz w:val="24"/>
          <w:szCs w:val="24"/>
        </w:rPr>
      </w:pPr>
    </w:p>
    <w:sectPr w:rsidR="00D06DE2" w:rsidRPr="006D00BB" w:rsidSect="00C535C6">
      <w:footerReference w:type="default" r:id="rId10"/>
      <w:pgSz w:w="12240" w:h="15840"/>
      <w:pgMar w:top="568" w:right="1440" w:bottom="851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254CB" w14:textId="77777777" w:rsidR="00B5215B" w:rsidRDefault="00B5215B" w:rsidP="00FA1242">
      <w:pPr>
        <w:spacing w:after="0" w:line="240" w:lineRule="auto"/>
      </w:pPr>
      <w:r>
        <w:separator/>
      </w:r>
    </w:p>
  </w:endnote>
  <w:endnote w:type="continuationSeparator" w:id="0">
    <w:p w14:paraId="43B4A743" w14:textId="77777777" w:rsidR="00B5215B" w:rsidRDefault="00B5215B" w:rsidP="00FA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D7D84" w14:textId="5C06EC50" w:rsidR="001C64F0" w:rsidRPr="006D00BB" w:rsidRDefault="006D00BB" w:rsidP="006D00BB">
    <w:pPr>
      <w:pStyle w:val="Footer"/>
      <w:rPr>
        <w:rFonts w:ascii="Verdana" w:hAnsi="Verdana"/>
        <w:sz w:val="20"/>
        <w:szCs w:val="20"/>
        <w:lang w:val="en-GB"/>
      </w:rPr>
    </w:pPr>
    <w:r w:rsidRPr="006D00BB">
      <w:rPr>
        <w:rFonts w:ascii="Verdana" w:hAnsi="Verdana"/>
        <w:sz w:val="20"/>
        <w:szCs w:val="20"/>
        <w:lang w:val="en-GB"/>
      </w:rPr>
      <w:t xml:space="preserve">RG09V1 BACCN Representative Form – </w:t>
    </w:r>
    <w:r w:rsidR="0012106D">
      <w:rPr>
        <w:rFonts w:ascii="Verdana" w:hAnsi="Verdana"/>
        <w:sz w:val="20"/>
        <w:szCs w:val="20"/>
        <w:lang w:val="en-GB"/>
      </w:rPr>
      <w:t>2019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68ECF" w14:textId="77777777" w:rsidR="00B5215B" w:rsidRDefault="00B5215B" w:rsidP="00FA1242">
      <w:pPr>
        <w:spacing w:after="0" w:line="240" w:lineRule="auto"/>
      </w:pPr>
      <w:r>
        <w:separator/>
      </w:r>
    </w:p>
  </w:footnote>
  <w:footnote w:type="continuationSeparator" w:id="0">
    <w:p w14:paraId="1B33D24F" w14:textId="77777777" w:rsidR="00B5215B" w:rsidRDefault="00B5215B" w:rsidP="00FA1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52031"/>
    <w:multiLevelType w:val="hybridMultilevel"/>
    <w:tmpl w:val="8F680F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C5B3C"/>
    <w:multiLevelType w:val="hybridMultilevel"/>
    <w:tmpl w:val="A8AE8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48"/>
    <w:rsid w:val="0000311D"/>
    <w:rsid w:val="00017BC5"/>
    <w:rsid w:val="00085B4E"/>
    <w:rsid w:val="000923B3"/>
    <w:rsid w:val="00093023"/>
    <w:rsid w:val="000B519D"/>
    <w:rsid w:val="000C6055"/>
    <w:rsid w:val="000D76C6"/>
    <w:rsid w:val="000E34D8"/>
    <w:rsid w:val="000F49EF"/>
    <w:rsid w:val="000F7629"/>
    <w:rsid w:val="00117421"/>
    <w:rsid w:val="001200D4"/>
    <w:rsid w:val="0012106D"/>
    <w:rsid w:val="00124E14"/>
    <w:rsid w:val="00141594"/>
    <w:rsid w:val="00190F6D"/>
    <w:rsid w:val="001A4EE3"/>
    <w:rsid w:val="001B5DE9"/>
    <w:rsid w:val="001B7350"/>
    <w:rsid w:val="001C34D0"/>
    <w:rsid w:val="001C64F0"/>
    <w:rsid w:val="00234B41"/>
    <w:rsid w:val="00252572"/>
    <w:rsid w:val="00293E50"/>
    <w:rsid w:val="002A785D"/>
    <w:rsid w:val="002C743D"/>
    <w:rsid w:val="0030071A"/>
    <w:rsid w:val="00312B73"/>
    <w:rsid w:val="00330E44"/>
    <w:rsid w:val="003817CB"/>
    <w:rsid w:val="003A061C"/>
    <w:rsid w:val="003C5898"/>
    <w:rsid w:val="003C60AE"/>
    <w:rsid w:val="00444828"/>
    <w:rsid w:val="00445814"/>
    <w:rsid w:val="00467350"/>
    <w:rsid w:val="004862F4"/>
    <w:rsid w:val="004A493D"/>
    <w:rsid w:val="004A6480"/>
    <w:rsid w:val="004B7648"/>
    <w:rsid w:val="00503254"/>
    <w:rsid w:val="00520F1D"/>
    <w:rsid w:val="00533E5D"/>
    <w:rsid w:val="005438E3"/>
    <w:rsid w:val="00562B73"/>
    <w:rsid w:val="00563911"/>
    <w:rsid w:val="005849F7"/>
    <w:rsid w:val="005A57EA"/>
    <w:rsid w:val="005C4E2B"/>
    <w:rsid w:val="005D3EBF"/>
    <w:rsid w:val="005F3ED7"/>
    <w:rsid w:val="00610A0F"/>
    <w:rsid w:val="006364E6"/>
    <w:rsid w:val="00677E42"/>
    <w:rsid w:val="0068418C"/>
    <w:rsid w:val="006B791A"/>
    <w:rsid w:val="006D00BB"/>
    <w:rsid w:val="006F348B"/>
    <w:rsid w:val="006F4280"/>
    <w:rsid w:val="00722DB2"/>
    <w:rsid w:val="00740BEA"/>
    <w:rsid w:val="007577D2"/>
    <w:rsid w:val="0078594F"/>
    <w:rsid w:val="007A6690"/>
    <w:rsid w:val="007B5247"/>
    <w:rsid w:val="007C6A7F"/>
    <w:rsid w:val="007F0F29"/>
    <w:rsid w:val="007F14BE"/>
    <w:rsid w:val="007F2048"/>
    <w:rsid w:val="0082501B"/>
    <w:rsid w:val="00846E7C"/>
    <w:rsid w:val="00862DE1"/>
    <w:rsid w:val="00894AAA"/>
    <w:rsid w:val="008B04D1"/>
    <w:rsid w:val="008B0FC7"/>
    <w:rsid w:val="008B4D3E"/>
    <w:rsid w:val="008B664D"/>
    <w:rsid w:val="008F2061"/>
    <w:rsid w:val="008F3AF7"/>
    <w:rsid w:val="0090414E"/>
    <w:rsid w:val="0093077C"/>
    <w:rsid w:val="00933EA1"/>
    <w:rsid w:val="00953D0A"/>
    <w:rsid w:val="00957B8A"/>
    <w:rsid w:val="00971B15"/>
    <w:rsid w:val="009979FE"/>
    <w:rsid w:val="009C0155"/>
    <w:rsid w:val="009C5E49"/>
    <w:rsid w:val="009F38C2"/>
    <w:rsid w:val="009F59F2"/>
    <w:rsid w:val="00A2465A"/>
    <w:rsid w:val="00A37E64"/>
    <w:rsid w:val="00A43791"/>
    <w:rsid w:val="00A4662D"/>
    <w:rsid w:val="00A475E3"/>
    <w:rsid w:val="00A55653"/>
    <w:rsid w:val="00AB279A"/>
    <w:rsid w:val="00AD1BEE"/>
    <w:rsid w:val="00AD254B"/>
    <w:rsid w:val="00AD6855"/>
    <w:rsid w:val="00B07B0A"/>
    <w:rsid w:val="00B254F9"/>
    <w:rsid w:val="00B5215B"/>
    <w:rsid w:val="00B725D6"/>
    <w:rsid w:val="00B75324"/>
    <w:rsid w:val="00B96454"/>
    <w:rsid w:val="00BE2B07"/>
    <w:rsid w:val="00BE34AD"/>
    <w:rsid w:val="00C12DF8"/>
    <w:rsid w:val="00C164B7"/>
    <w:rsid w:val="00C525D9"/>
    <w:rsid w:val="00C535C6"/>
    <w:rsid w:val="00C54038"/>
    <w:rsid w:val="00C57C27"/>
    <w:rsid w:val="00C7213F"/>
    <w:rsid w:val="00C73270"/>
    <w:rsid w:val="00CA58E9"/>
    <w:rsid w:val="00CC27A7"/>
    <w:rsid w:val="00CD422A"/>
    <w:rsid w:val="00CF1503"/>
    <w:rsid w:val="00D05C42"/>
    <w:rsid w:val="00D06DE2"/>
    <w:rsid w:val="00D07C31"/>
    <w:rsid w:val="00D16BF7"/>
    <w:rsid w:val="00D7000A"/>
    <w:rsid w:val="00D86851"/>
    <w:rsid w:val="00DA22CC"/>
    <w:rsid w:val="00DA64E6"/>
    <w:rsid w:val="00DA7039"/>
    <w:rsid w:val="00DB2F6B"/>
    <w:rsid w:val="00DD26EE"/>
    <w:rsid w:val="00DD4657"/>
    <w:rsid w:val="00DD603B"/>
    <w:rsid w:val="00DE2AC9"/>
    <w:rsid w:val="00DE3E09"/>
    <w:rsid w:val="00E01490"/>
    <w:rsid w:val="00E60742"/>
    <w:rsid w:val="00E63056"/>
    <w:rsid w:val="00E84F3C"/>
    <w:rsid w:val="00E935D6"/>
    <w:rsid w:val="00EB3EEA"/>
    <w:rsid w:val="00EC0F0A"/>
    <w:rsid w:val="00EC104B"/>
    <w:rsid w:val="00EC709A"/>
    <w:rsid w:val="00F35464"/>
    <w:rsid w:val="00F44DFE"/>
    <w:rsid w:val="00F80519"/>
    <w:rsid w:val="00F84BCC"/>
    <w:rsid w:val="00F90B9A"/>
    <w:rsid w:val="00FA1242"/>
    <w:rsid w:val="00FA74A6"/>
    <w:rsid w:val="00FB6AC4"/>
    <w:rsid w:val="00FC54DD"/>
    <w:rsid w:val="37A9AEE4"/>
    <w:rsid w:val="5691A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A4D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DE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242"/>
  </w:style>
  <w:style w:type="paragraph" w:styleId="Footer">
    <w:name w:val="footer"/>
    <w:basedOn w:val="Normal"/>
    <w:link w:val="FooterChar"/>
    <w:uiPriority w:val="99"/>
    <w:unhideWhenUsed/>
    <w:rsid w:val="00FA1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242"/>
  </w:style>
  <w:style w:type="table" w:styleId="TableGrid">
    <w:name w:val="Table Grid"/>
    <w:basedOn w:val="TableNormal"/>
    <w:uiPriority w:val="59"/>
    <w:rsid w:val="00DD4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540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25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254"/>
    <w:rPr>
      <w:rFonts w:ascii="Lucida Grande" w:hAnsi="Lucida Grande"/>
      <w:sz w:val="18"/>
      <w:szCs w:val="18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330E44"/>
    <w:pPr>
      <w:spacing w:after="0" w:line="240" w:lineRule="auto"/>
    </w:pPr>
    <w:rPr>
      <w:rFonts w:cs="Consolas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30E44"/>
    <w:rPr>
      <w:rFonts w:cs="Consolas"/>
      <w:sz w:val="22"/>
      <w:szCs w:val="21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75E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DE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242"/>
  </w:style>
  <w:style w:type="paragraph" w:styleId="Footer">
    <w:name w:val="footer"/>
    <w:basedOn w:val="Normal"/>
    <w:link w:val="FooterChar"/>
    <w:uiPriority w:val="99"/>
    <w:unhideWhenUsed/>
    <w:rsid w:val="00FA1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242"/>
  </w:style>
  <w:style w:type="table" w:styleId="TableGrid">
    <w:name w:val="Table Grid"/>
    <w:basedOn w:val="TableNormal"/>
    <w:uiPriority w:val="59"/>
    <w:rsid w:val="00DD4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540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25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254"/>
    <w:rPr>
      <w:rFonts w:ascii="Lucida Grande" w:hAnsi="Lucida Grande"/>
      <w:sz w:val="18"/>
      <w:szCs w:val="18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330E44"/>
    <w:pPr>
      <w:spacing w:after="0" w:line="240" w:lineRule="auto"/>
    </w:pPr>
    <w:rPr>
      <w:rFonts w:cs="Consolas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30E44"/>
    <w:rPr>
      <w:rFonts w:cs="Consolas"/>
      <w:sz w:val="22"/>
      <w:szCs w:val="21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7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sarah.leyland@stgeorges.nhs.uk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2167</Characters>
  <Application>Microsoft Macintosh Word</Application>
  <DocSecurity>0</DocSecurity>
  <Lines>18</Lines>
  <Paragraphs>5</Paragraphs>
  <ScaleCrop>false</ScaleCrop>
  <Company>Canterbury Christ Church University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Gager</dc:creator>
  <cp:keywords/>
  <cp:lastModifiedBy>Catherine</cp:lastModifiedBy>
  <cp:revision>2</cp:revision>
  <dcterms:created xsi:type="dcterms:W3CDTF">2020-09-07T21:29:00Z</dcterms:created>
  <dcterms:modified xsi:type="dcterms:W3CDTF">2020-09-07T21:29:00Z</dcterms:modified>
</cp:coreProperties>
</file>